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0001555268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Davidar David D</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2025000.00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135744626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8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Cashless Option</w:t>
            </w:r>
          </w:p>
        </w:tc>
        <w:tc>
          <w:tcPr>
            <w:tcW w:w="1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8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w w:val="97"/>
              </w:rPr>
              <w:t>cashless option</w:t>
            </w: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06/05/2026 </w:t>
            </w:r>
            <w:r>
              <w:rPr>
                <w:rFonts w:ascii="Times New Roman" w:cs="Times New Roman" w:eastAsia="Times New Roman" w:hAnsi="Times New Roman"/>
                <w:sz w:val="43"/>
                <w:szCs w:val="43"/>
                <w:color w:val="auto"/>
                <w:vertAlign w:val="subscript"/>
              </w:rPr>
              <w:t>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D Davidar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2026-06-05T14:16:21Z</dcterms:created>
  <dcterms:modified xsi:type="dcterms:W3CDTF">2026-06-05T14:16:21Z</dcterms:modified>
</cp:coreProperties>
</file>